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lang w:val="en-US" w:eastAsia="zh-CN"/>
        </w:rPr>
      </w:pPr>
      <w:r>
        <w:rPr>
          <w:rFonts w:hint="eastAsia"/>
          <w:lang w:val="en-US" w:eastAsia="zh-CN"/>
        </w:rPr>
        <w:t>‘‘</w:t>
      </w:r>
      <w:r>
        <w:rPr>
          <w:rFonts w:hint="eastAsia"/>
          <w:b/>
          <w:bCs w:val="0"/>
          <w:lang w:val="en-US" w:eastAsia="zh-CN"/>
        </w:rPr>
        <w:t>让我们为地球添抹绿</w:t>
      </w:r>
      <w:r>
        <w:rPr>
          <w:rFonts w:hint="eastAsia"/>
          <w:lang w:val="en-US" w:eastAsia="zh-CN"/>
        </w:rPr>
        <w:t>’’</w:t>
      </w:r>
    </w:p>
    <w:p>
      <w:pPr>
        <w:pStyle w:val="2"/>
        <w:bidi w:val="0"/>
        <w:jc w:val="center"/>
        <w:rPr>
          <w:rFonts w:hint="eastAsia"/>
          <w:lang w:val="en-US" w:eastAsia="zh-CN"/>
        </w:rPr>
      </w:pPr>
      <w:r>
        <w:rPr>
          <w:rFonts w:hint="eastAsia"/>
          <w:lang w:val="en-US" w:eastAsia="zh-CN"/>
        </w:rPr>
        <w:t>主题升旗仪式</w:t>
      </w:r>
    </w:p>
    <w:p>
      <w:pPr>
        <w:jc w:val="center"/>
        <w:rPr>
          <w:rFonts w:hint="eastAsia"/>
          <w:sz w:val="24"/>
          <w:szCs w:val="24"/>
          <w:lang w:val="en-US" w:eastAsia="zh-CN"/>
        </w:rPr>
      </w:pPr>
    </w:p>
    <w:p>
      <w:pPr>
        <w:jc w:val="center"/>
        <w:rPr>
          <w:rFonts w:hint="eastAsia"/>
          <w:sz w:val="24"/>
          <w:szCs w:val="24"/>
          <w:lang w:val="en-US" w:eastAsia="zh-CN"/>
        </w:rPr>
      </w:pPr>
      <w:r>
        <w:rPr>
          <w:rFonts w:hint="eastAsia"/>
          <w:sz w:val="24"/>
          <w:szCs w:val="24"/>
          <w:lang w:val="en-US" w:eastAsia="zh-CN"/>
        </w:rPr>
        <w:t>华丰职业技术学校东校区</w:t>
      </w:r>
    </w:p>
    <w:p>
      <w:pPr>
        <w:jc w:val="center"/>
        <w:rPr>
          <w:rFonts w:hint="eastAsia"/>
          <w:sz w:val="24"/>
          <w:szCs w:val="24"/>
          <w:lang w:val="en-US" w:eastAsia="zh-CN"/>
        </w:rPr>
      </w:pPr>
    </w:p>
    <w:p>
      <w:pPr>
        <w:jc w:val="center"/>
        <w:rPr>
          <w:rFonts w:hint="eastAsia"/>
          <w:b/>
          <w:bCs/>
          <w:sz w:val="28"/>
          <w:szCs w:val="28"/>
          <w:lang w:val="en-US" w:eastAsia="zh-CN"/>
        </w:rPr>
      </w:pPr>
      <w:r>
        <w:rPr>
          <w:rFonts w:hint="eastAsia"/>
          <w:b/>
          <w:bCs/>
          <w:sz w:val="28"/>
          <w:szCs w:val="28"/>
          <w:lang w:val="en-US" w:eastAsia="zh-CN"/>
        </w:rPr>
        <w:t>举行“</w:t>
      </w:r>
      <w:r>
        <w:rPr>
          <w:rFonts w:hint="eastAsia"/>
          <w:b/>
          <w:bCs w:val="0"/>
          <w:sz w:val="28"/>
          <w:szCs w:val="28"/>
          <w:lang w:val="en-US" w:eastAsia="zh-CN"/>
        </w:rPr>
        <w:t>让我们为地球添抹绿</w:t>
      </w:r>
      <w:r>
        <w:rPr>
          <w:rFonts w:hint="eastAsia"/>
          <w:b/>
          <w:bCs/>
          <w:sz w:val="28"/>
          <w:szCs w:val="28"/>
          <w:lang w:val="en-US" w:eastAsia="zh-CN"/>
        </w:rPr>
        <w:t>”主题升旗仪式</w:t>
      </w:r>
    </w:p>
    <w:p>
      <w:pPr>
        <w:rPr>
          <w:rFonts w:hint="eastAsia"/>
          <w:lang w:val="en-US" w:eastAsia="zh-CN"/>
        </w:rPr>
      </w:pPr>
    </w:p>
    <w:p>
      <w:pPr>
        <w:rPr>
          <w:rFonts w:hint="eastAsia"/>
          <w:lang w:val="en-US" w:eastAsia="zh-CN"/>
        </w:rPr>
      </w:pPr>
    </w:p>
    <w:p>
      <w:pPr>
        <w:rPr>
          <w:rFonts w:hint="default"/>
          <w:lang w:val="en-US" w:eastAsia="zh-CN"/>
        </w:rPr>
      </w:pPr>
    </w:p>
    <w:p>
      <w:pPr>
        <w:rPr>
          <w:rFonts w:hint="eastAsia" w:ascii="黑体" w:hAnsi="黑体" w:eastAsia="黑体" w:cs="黑体"/>
          <w:sz w:val="24"/>
          <w:szCs w:val="24"/>
          <w:lang w:val="en-US" w:eastAsia="zh-CN"/>
        </w:rPr>
      </w:pPr>
      <w:r>
        <w:rPr>
          <w:rFonts w:hint="eastAsia" w:ascii="黑体" w:hAnsi="黑体" w:eastAsia="黑体" w:cs="黑体"/>
          <w:b w:val="0"/>
          <w:bCs w:val="0"/>
          <w:i w:val="0"/>
          <w:iCs w:val="0"/>
          <w:caps w:val="0"/>
          <w:color w:val="333333"/>
          <w:spacing w:val="0"/>
          <w:sz w:val="24"/>
          <w:szCs w:val="24"/>
          <w:u w:val="none"/>
        </w:rPr>
        <w:t>为贯彻学习党的二十大精神，落实绿色发展理念，改善校园环境，创建绿色校园。使大家了解植树节的背景，认识树木、绿植对环境和人类的重要作用以及影响，从而达到让广大师生树立起爱护环境和保护树木的意识，营造全校师生植绿、爱绿、护绿的良好风气，唤起全校师生的生态意识和对环保事业的支持与热爱，推进绿色校园建设。</w:t>
      </w:r>
      <w:r>
        <w:rPr>
          <w:rFonts w:hint="eastAsia" w:ascii="黑体" w:hAnsi="黑体" w:eastAsia="黑体" w:cs="黑体"/>
          <w:b w:val="0"/>
          <w:bCs w:val="0"/>
          <w:i w:val="0"/>
          <w:iCs w:val="0"/>
          <w:caps w:val="0"/>
          <w:spacing w:val="5"/>
          <w:sz w:val="24"/>
          <w:szCs w:val="24"/>
        </w:rPr>
        <w:t>3月1</w:t>
      </w:r>
      <w:r>
        <w:rPr>
          <w:rFonts w:hint="eastAsia" w:ascii="黑体" w:hAnsi="黑体" w:eastAsia="黑体" w:cs="黑体"/>
          <w:b w:val="0"/>
          <w:bCs w:val="0"/>
          <w:i w:val="0"/>
          <w:iCs w:val="0"/>
          <w:caps w:val="0"/>
          <w:spacing w:val="5"/>
          <w:sz w:val="24"/>
          <w:szCs w:val="24"/>
          <w:lang w:val="en-US" w:eastAsia="zh-CN"/>
        </w:rPr>
        <w:t>3</w:t>
      </w:r>
      <w:bookmarkStart w:id="0" w:name="_GoBack"/>
      <w:bookmarkEnd w:id="0"/>
      <w:r>
        <w:rPr>
          <w:rFonts w:hint="eastAsia" w:ascii="黑体" w:hAnsi="黑体" w:eastAsia="黑体" w:cs="黑体"/>
          <w:b w:val="0"/>
          <w:bCs w:val="0"/>
          <w:i w:val="0"/>
          <w:iCs w:val="0"/>
          <w:caps w:val="0"/>
          <w:spacing w:val="5"/>
          <w:sz w:val="24"/>
          <w:szCs w:val="24"/>
        </w:rPr>
        <w:t>日，我校举行2023年春学期第6周升旗仪式暨国旗下的讲话。</w:t>
      </w:r>
    </w:p>
    <w:p>
      <w:pPr>
        <w:rPr>
          <w:rFonts w:hint="default"/>
          <w:lang w:val="en-US" w:eastAsia="zh-CN"/>
        </w:rPr>
      </w:pPr>
    </w:p>
    <w:p>
      <w:pPr>
        <w:jc w:val="center"/>
        <w:rPr>
          <w:rFonts w:hint="default"/>
          <w:lang w:val="en-US" w:eastAsia="zh-CN"/>
        </w:rPr>
      </w:pPr>
      <w:r>
        <w:rPr>
          <w:rFonts w:hint="default"/>
          <w:lang w:val="en-US" w:eastAsia="zh-CN"/>
        </w:rPr>
        <w:drawing>
          <wp:inline distT="0" distB="0" distL="114300" distR="114300">
            <wp:extent cx="3907155" cy="2930525"/>
            <wp:effectExtent l="0" t="0" r="4445" b="3175"/>
            <wp:docPr id="1" name="图片 1" descr="f1f34d09a369b2e6cff21b545b43a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1f34d09a369b2e6cff21b545b43a474"/>
                    <pic:cNvPicPr>
                      <a:picLocks noChangeAspect="1"/>
                    </pic:cNvPicPr>
                  </pic:nvPicPr>
                  <pic:blipFill>
                    <a:blip r:embed="rId4"/>
                    <a:stretch>
                      <a:fillRect/>
                    </a:stretch>
                  </pic:blipFill>
                  <pic:spPr>
                    <a:xfrm>
                      <a:off x="0" y="0"/>
                      <a:ext cx="3907155" cy="2930525"/>
                    </a:xfrm>
                    <a:prstGeom prst="rect">
                      <a:avLst/>
                    </a:prstGeom>
                  </pic:spPr>
                </pic:pic>
              </a:graphicData>
            </a:graphic>
          </wp:inline>
        </w:drawing>
      </w:r>
    </w:p>
    <w:p>
      <w:pPr>
        <w:jc w:val="center"/>
        <w:rPr>
          <w:rFonts w:hint="default"/>
          <w:lang w:val="en-US" w:eastAsia="zh-CN"/>
        </w:rPr>
      </w:pPr>
      <w:r>
        <w:rPr>
          <w:rFonts w:hint="default"/>
          <w:lang w:val="en-US" w:eastAsia="zh-CN"/>
        </w:rPr>
        <w:drawing>
          <wp:inline distT="0" distB="0" distL="114300" distR="114300">
            <wp:extent cx="4299585" cy="3225800"/>
            <wp:effectExtent l="0" t="0" r="5715" b="0"/>
            <wp:docPr id="2" name="图片 2" descr="2e5b611770bc5747697d72d831104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e5b611770bc5747697d72d831104030"/>
                    <pic:cNvPicPr>
                      <a:picLocks noChangeAspect="1"/>
                    </pic:cNvPicPr>
                  </pic:nvPicPr>
                  <pic:blipFill>
                    <a:blip r:embed="rId5"/>
                    <a:stretch>
                      <a:fillRect/>
                    </a:stretch>
                  </pic:blipFill>
                  <pic:spPr>
                    <a:xfrm>
                      <a:off x="0" y="0"/>
                      <a:ext cx="4299585" cy="3225800"/>
                    </a:xfrm>
                    <a:prstGeom prst="rect">
                      <a:avLst/>
                    </a:prstGeom>
                  </pic:spPr>
                </pic:pic>
              </a:graphicData>
            </a:graphic>
          </wp:inline>
        </w:drawing>
      </w:r>
    </w:p>
    <w:p>
      <w:pPr>
        <w:jc w:val="center"/>
        <w:rPr>
          <w:rFonts w:hint="default"/>
          <w:lang w:val="en-US" w:eastAsia="zh-CN"/>
        </w:rPr>
      </w:pPr>
      <w:r>
        <w:rPr>
          <w:rFonts w:hint="default"/>
          <w:lang w:val="en-US" w:eastAsia="zh-CN"/>
        </w:rPr>
        <w:drawing>
          <wp:inline distT="0" distB="0" distL="114300" distR="114300">
            <wp:extent cx="4416425" cy="3312160"/>
            <wp:effectExtent l="0" t="0" r="3175" b="2540"/>
            <wp:docPr id="3" name="图片 3" descr="173923805e5c7769cb4ea490a3cd58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3923805e5c7769cb4ea490a3cd582d"/>
                    <pic:cNvPicPr>
                      <a:picLocks noChangeAspect="1"/>
                    </pic:cNvPicPr>
                  </pic:nvPicPr>
                  <pic:blipFill>
                    <a:blip r:embed="rId6"/>
                    <a:stretch>
                      <a:fillRect/>
                    </a:stretch>
                  </pic:blipFill>
                  <pic:spPr>
                    <a:xfrm>
                      <a:off x="0" y="0"/>
                      <a:ext cx="4416425" cy="3312160"/>
                    </a:xfrm>
                    <a:prstGeom prst="rect">
                      <a:avLst/>
                    </a:prstGeom>
                  </pic:spPr>
                </pic:pic>
              </a:graphicData>
            </a:graphic>
          </wp:inline>
        </w:drawing>
      </w:r>
    </w:p>
    <w:p>
      <w:pPr>
        <w:jc w:val="center"/>
        <w:rPr>
          <w:rFonts w:hint="default"/>
          <w:lang w:val="en-US" w:eastAsia="zh-CN"/>
        </w:rPr>
      </w:pPr>
    </w:p>
    <w:p>
      <w:pPr>
        <w:jc w:val="center"/>
        <w:rPr>
          <w:rFonts w:hint="default"/>
          <w:sz w:val="28"/>
          <w:szCs w:val="28"/>
          <w:lang w:val="en-US" w:eastAsia="zh-CN"/>
        </w:rPr>
      </w:pPr>
      <w:r>
        <w:rPr>
          <w:rFonts w:hint="eastAsia"/>
          <w:sz w:val="28"/>
          <w:szCs w:val="28"/>
          <w:lang w:val="en-US" w:eastAsia="zh-CN"/>
        </w:rPr>
        <w:t>主持人：2104班杨万毅</w:t>
      </w:r>
    </w:p>
    <w:p>
      <w:pPr>
        <w:jc w:val="center"/>
        <w:rPr>
          <w:rFonts w:hint="default"/>
          <w:lang w:val="en-US" w:eastAsia="zh-CN"/>
        </w:rPr>
      </w:pPr>
      <w:r>
        <w:rPr>
          <w:rFonts w:hint="default"/>
          <w:lang w:val="en-US" w:eastAsia="zh-CN"/>
        </w:rPr>
        <w:drawing>
          <wp:inline distT="0" distB="0" distL="114300" distR="114300">
            <wp:extent cx="4297045" cy="3222625"/>
            <wp:effectExtent l="0" t="0" r="8255" b="3175"/>
            <wp:docPr id="4" name="图片 4" descr="a677407ccf443e63cbeab3b4b4945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a677407ccf443e63cbeab3b4b4945248"/>
                    <pic:cNvPicPr>
                      <a:picLocks noChangeAspect="1"/>
                    </pic:cNvPicPr>
                  </pic:nvPicPr>
                  <pic:blipFill>
                    <a:blip r:embed="rId7"/>
                    <a:stretch>
                      <a:fillRect/>
                    </a:stretch>
                  </pic:blipFill>
                  <pic:spPr>
                    <a:xfrm>
                      <a:off x="0" y="0"/>
                      <a:ext cx="4297045" cy="3222625"/>
                    </a:xfrm>
                    <a:prstGeom prst="rect">
                      <a:avLst/>
                    </a:prstGeom>
                  </pic:spPr>
                </pic:pic>
              </a:graphicData>
            </a:graphic>
          </wp:inline>
        </w:drawing>
      </w:r>
    </w:p>
    <w:p>
      <w:pPr>
        <w:bidi w:val="0"/>
        <w:rPr>
          <w:rFonts w:hint="default" w:asciiTheme="minorHAnsi" w:hAnsiTheme="minorHAnsi" w:eastAsiaTheme="minorEastAsia" w:cstheme="minorBidi"/>
          <w:kern w:val="2"/>
          <w:sz w:val="21"/>
          <w:szCs w:val="24"/>
          <w:lang w:val="en-US" w:eastAsia="zh-CN" w:bidi="ar-SA"/>
        </w:rPr>
      </w:pPr>
    </w:p>
    <w:p>
      <w:pPr>
        <w:bidi w:val="0"/>
        <w:jc w:val="center"/>
        <w:rPr>
          <w:rFonts w:hint="eastAsia"/>
          <w:sz w:val="28"/>
          <w:szCs w:val="28"/>
          <w:lang w:val="en-US" w:eastAsia="zh-CN"/>
        </w:rPr>
      </w:pPr>
      <w:r>
        <w:rPr>
          <w:rFonts w:hint="eastAsia"/>
          <w:sz w:val="28"/>
          <w:szCs w:val="28"/>
          <w:lang w:val="en-US" w:eastAsia="zh-CN"/>
        </w:rPr>
        <w:t>演讲者：2106班张讯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firstLine="0"/>
        <w:jc w:val="both"/>
        <w:rPr>
          <w:rFonts w:hint="eastAsia" w:ascii="黑体" w:hAnsi="黑体" w:eastAsia="黑体" w:cs="黑体"/>
          <w:b w:val="0"/>
          <w:bCs w:val="0"/>
          <w:i w:val="0"/>
          <w:iCs w:val="0"/>
          <w:caps w:val="0"/>
          <w:spacing w:val="5"/>
          <w:sz w:val="24"/>
          <w:szCs w:val="24"/>
        </w:rPr>
      </w:pPr>
      <w:r>
        <w:rPr>
          <w:rFonts w:hint="eastAsia" w:ascii="黑体" w:hAnsi="黑体" w:eastAsia="黑体" w:cs="黑体"/>
          <w:b w:val="0"/>
          <w:bCs w:val="0"/>
          <w:i w:val="0"/>
          <w:iCs w:val="0"/>
          <w:caps w:val="0"/>
          <w:spacing w:val="5"/>
          <w:sz w:val="24"/>
          <w:szCs w:val="24"/>
        </w:rPr>
        <w:t>尊敬的老师、亲爱的同学们：</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firstLine="0"/>
        <w:jc w:val="both"/>
        <w:rPr>
          <w:rFonts w:hint="eastAsia" w:ascii="黑体" w:hAnsi="黑体" w:eastAsia="黑体" w:cs="黑体"/>
          <w:b w:val="0"/>
          <w:bCs w:val="0"/>
          <w:i w:val="0"/>
          <w:iCs w:val="0"/>
          <w:caps w:val="0"/>
          <w:spacing w:val="5"/>
          <w:sz w:val="24"/>
          <w:szCs w:val="24"/>
        </w:rPr>
      </w:pPr>
      <w:r>
        <w:rPr>
          <w:rFonts w:hint="eastAsia" w:ascii="黑体" w:hAnsi="黑体" w:eastAsia="黑体" w:cs="黑体"/>
          <w:b w:val="0"/>
          <w:bCs w:val="0"/>
          <w:i w:val="0"/>
          <w:iCs w:val="0"/>
          <w:caps w:val="0"/>
          <w:spacing w:val="5"/>
          <w:sz w:val="24"/>
          <w:szCs w:val="24"/>
        </w:rPr>
        <w:t>　　大家早上好！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firstLine="420"/>
        <w:jc w:val="both"/>
        <w:rPr>
          <w:rFonts w:hint="eastAsia" w:ascii="黑体" w:hAnsi="黑体" w:eastAsia="黑体" w:cs="黑体"/>
          <w:b w:val="0"/>
          <w:bCs w:val="0"/>
          <w:i w:val="0"/>
          <w:iCs w:val="0"/>
          <w:caps w:val="0"/>
          <w:spacing w:val="5"/>
          <w:sz w:val="24"/>
          <w:szCs w:val="24"/>
        </w:rPr>
      </w:pPr>
      <w:r>
        <w:rPr>
          <w:rFonts w:hint="eastAsia" w:ascii="黑体" w:hAnsi="黑体" w:eastAsia="黑体" w:cs="黑体"/>
          <w:b w:val="0"/>
          <w:bCs w:val="0"/>
          <w:i w:val="0"/>
          <w:iCs w:val="0"/>
          <w:caps w:val="0"/>
          <w:spacing w:val="5"/>
          <w:sz w:val="24"/>
          <w:szCs w:val="24"/>
        </w:rPr>
        <w:t>今天，国旗下讲话的题目是《我为地球添抹绿》。三月，是春暖花开的季节；三月，是活力四射的季节；当我们一起走进春波荡漾的三月，丰富的节日扑面而来。3月5日，学雷锋做好事唤起的是我们内心那股乐于助人的渴望。3月8日，妇女节特有的温馨气息，拉近了我们与亲人之间的间隔，亲情和理解变得弥足珍贵。而昨天，3月12日这天，我们还相会了另一个充满绿色气息的节日，你们知道是什么节日吗?没错，就是植树节。说到植树节，我们就不得不提起一位伟人，孙中山先生。孙中山先生幼年就对“树艺牧畜”十分热爱，在海外时，也经常利用假期回故土种植桑树。1924年他在广州演讲《三民主义》时反复强调：“我们研究到防止水灾和旱灾的根本方法就是要造林植树，要造全国大规模的森林”。孙中山先生一生十分重视植树造林。在1925年的3月12日这天，他在北京逝世，我们将这天定为植树节，也是为了缅怀孙中山先生的丰功伟绩。鼓励全国各族人民植树造林，绿化祖国，改善环境，造福子孙后代。</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firstLine="0"/>
        <w:jc w:val="both"/>
        <w:rPr>
          <w:rFonts w:hint="eastAsia" w:ascii="黑体" w:hAnsi="黑体" w:eastAsia="黑体" w:cs="黑体"/>
          <w:b w:val="0"/>
          <w:bCs w:val="0"/>
          <w:i w:val="0"/>
          <w:iCs w:val="0"/>
          <w:caps w:val="0"/>
          <w:spacing w:val="5"/>
          <w:sz w:val="24"/>
          <w:szCs w:val="24"/>
        </w:rPr>
      </w:pPr>
      <w:r>
        <w:rPr>
          <w:rFonts w:hint="eastAsia" w:ascii="黑体" w:hAnsi="黑体" w:eastAsia="黑体" w:cs="黑体"/>
          <w:b w:val="0"/>
          <w:bCs w:val="0"/>
          <w:i w:val="0"/>
          <w:iCs w:val="0"/>
          <w:caps w:val="0"/>
          <w:spacing w:val="5"/>
          <w:sz w:val="24"/>
          <w:szCs w:val="24"/>
        </w:rPr>
        <w:t>　　我们中华民族自古就有“爱树、育树”的传统。爱白杨的挺拔，爱垂柳的柔美。爱松树不屈的风骨。我们知道，树木花草是人类不可缺少的朋友。它们能够通过光合作用，消耗二氧化碳，源源不断地为我们制造新鲜氧气，是“新鲜空气的加工厂”、“大自然天然的绿色氧吧”。它们还能够吸收工业化生产排放的有毒气体、滞留污染大气的烟尘粉尘和消除对人类有害的噪声污染等，对人类赖依生存的环境能起到重要的保护作用。它们还像一台宏大的空调，为我们调节温度和湿度，让我们的生活环境更加干净舒适。许多国家的护林实践说明，当国家森林覆盖率占全国总面积的30%以上，而且分布均匀时，国家就不会发生较大地风沙旱涝等自然灾害。正是有了树木花草的保护，才有了我们所向往的山清水秀，遍地碧草如茵、鸟语花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firstLine="0"/>
        <w:jc w:val="both"/>
        <w:rPr>
          <w:rFonts w:hint="eastAsia" w:ascii="黑体" w:hAnsi="黑体" w:eastAsia="黑体" w:cs="黑体"/>
          <w:b w:val="0"/>
          <w:bCs w:val="0"/>
          <w:i w:val="0"/>
          <w:iCs w:val="0"/>
          <w:caps w:val="0"/>
          <w:spacing w:val="5"/>
          <w:sz w:val="24"/>
          <w:szCs w:val="24"/>
        </w:rPr>
      </w:pPr>
      <w:r>
        <w:rPr>
          <w:rFonts w:hint="eastAsia" w:ascii="黑体" w:hAnsi="黑体" w:eastAsia="黑体" w:cs="黑体"/>
          <w:b w:val="0"/>
          <w:bCs w:val="0"/>
          <w:i w:val="0"/>
          <w:iCs w:val="0"/>
          <w:caps w:val="0"/>
          <w:spacing w:val="5"/>
          <w:sz w:val="24"/>
          <w:szCs w:val="24"/>
        </w:rPr>
        <w:t>　　然而，随着社会和工业的开展，为了片面地追求经济效益和社会繁荣，人们对森林资源过度砍伐，对绿色植被肆意破坏，造成了严重的水土流失和环境污染，人类曾经美好的生存环境遭到了严重的破坏。昔日“天苍苍，野茫茫，风吹草低见牛羊”的美丽草原变成了黄沙满天的荒漠，洪水无情地吞噬了人类的家园，蓝天白云已成为某些地方美好的回忆……有人曾经作出这样的计算，一棵树木的身价有多大?从它生产氧气、防止空气污染、保持水土、制造蛋白等方面来算，一棵树的无形的价值可到达近20万美元。而现在，人类为了获得一倍的经济效益，往往要付出几倍、十几倍、甚至更多的代价去弥补造成的毁坏。我国的森林覆盖率仅有16.5%,这不能不让我们深感焦虑!如果毁坏树木花草，就是在毁坏我们自己的家园。</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firstLine="0"/>
        <w:jc w:val="both"/>
        <w:rPr>
          <w:rFonts w:hint="eastAsia" w:ascii="黑体" w:hAnsi="黑体" w:eastAsia="黑体" w:cs="黑体"/>
          <w:b w:val="0"/>
          <w:bCs w:val="0"/>
          <w:i w:val="0"/>
          <w:iCs w:val="0"/>
          <w:caps w:val="0"/>
          <w:spacing w:val="5"/>
          <w:sz w:val="24"/>
          <w:szCs w:val="24"/>
        </w:rPr>
      </w:pPr>
      <w:r>
        <w:rPr>
          <w:rFonts w:hint="eastAsia" w:ascii="黑体" w:hAnsi="黑体" w:eastAsia="黑体" w:cs="黑体"/>
          <w:b w:val="0"/>
          <w:bCs w:val="0"/>
          <w:i w:val="0"/>
          <w:iCs w:val="0"/>
          <w:caps w:val="0"/>
          <w:spacing w:val="5"/>
          <w:sz w:val="24"/>
          <w:szCs w:val="24"/>
        </w:rPr>
        <w:t>　　现在，人们已逐步认识到绿色植被对地球的重要性，各个国家纷纷采取措施保护树木花草。我国每年的植树造林活动也大大增加了国家的绿化面积，改善了生态环境。作为地球的一份子，我们每位同学也有责任有义务用实际行动为我们的美好环境出一份力。我们要做护花使者，用心呵护校园里的花草树木，不践踏花草，不攀折树木，阻止任何破坏花草树木的行为，让绿色永驻我们的校园。我们还要做护绿大使，向同学、向家人、向社会宣传植树造林，保护环境的好处，增强人们的环保意识。我们还可以在家长的帮助下，在我们的家周围，栽上一棵树苗，让它茁壮成长，为地球增添一点绿色。</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firstLine="0"/>
        <w:jc w:val="both"/>
        <w:rPr>
          <w:rFonts w:hint="eastAsia" w:ascii="黑体" w:hAnsi="黑体" w:eastAsia="黑体" w:cs="黑体"/>
          <w:b w:val="0"/>
          <w:bCs w:val="0"/>
          <w:i w:val="0"/>
          <w:iCs w:val="0"/>
          <w:caps w:val="0"/>
          <w:spacing w:val="5"/>
          <w:sz w:val="24"/>
          <w:szCs w:val="24"/>
        </w:rPr>
      </w:pPr>
      <w:r>
        <w:rPr>
          <w:rFonts w:hint="eastAsia" w:ascii="黑体" w:hAnsi="黑体" w:eastAsia="黑体" w:cs="黑体"/>
          <w:b w:val="0"/>
          <w:bCs w:val="0"/>
          <w:i w:val="0"/>
          <w:iCs w:val="0"/>
          <w:caps w:val="0"/>
          <w:spacing w:val="5"/>
          <w:sz w:val="24"/>
          <w:szCs w:val="24"/>
        </w:rPr>
        <w:t>　　同学们，虽然在植树节中，我们不是每个人都有时机为这座城市增添一颗小树苗，但是我们却能用我们自己的力量为我们的校园绿化出一份自己的力。让我们牢记，多走几步，不穿越绿化带，不践踏绿地。我们同学可以争做绿化宣传员、环保卫士，身体力行去保护我们校园中的一草一木，保护我们生活环境中的一草一木。“勿以善小而不为，勿以恶小而为之”，从我做起，从小事做起，从现在做起，做绿化、美化环境的有心人。将来，我们的校园将更加美丽，我们的城市也将更加美丽!</w:t>
      </w:r>
    </w:p>
    <w:p>
      <w:pPr>
        <w:bidi w:val="0"/>
        <w:jc w:val="right"/>
        <w:rPr>
          <w:rFonts w:hint="eastAsia"/>
          <w:sz w:val="24"/>
          <w:szCs w:val="24"/>
          <w:lang w:val="en-US" w:eastAsia="zh-CN"/>
        </w:rPr>
      </w:pPr>
    </w:p>
    <w:p>
      <w:pPr>
        <w:bidi w:val="0"/>
        <w:jc w:val="right"/>
        <w:rPr>
          <w:rFonts w:hint="eastAsia"/>
          <w:sz w:val="24"/>
          <w:szCs w:val="24"/>
          <w:lang w:val="en-US" w:eastAsia="zh-CN"/>
        </w:rPr>
      </w:pPr>
    </w:p>
    <w:p>
      <w:pPr>
        <w:bidi w:val="0"/>
        <w:jc w:val="right"/>
        <w:rPr>
          <w:rFonts w:hint="eastAsia"/>
          <w:sz w:val="24"/>
          <w:szCs w:val="24"/>
          <w:lang w:val="en-US" w:eastAsia="zh-CN"/>
        </w:rPr>
      </w:pPr>
    </w:p>
    <w:p>
      <w:pPr>
        <w:bidi w:val="0"/>
        <w:jc w:val="right"/>
        <w:rPr>
          <w:rFonts w:hint="eastAsia"/>
          <w:sz w:val="24"/>
          <w:szCs w:val="24"/>
          <w:lang w:val="en-US" w:eastAsia="zh-CN"/>
        </w:rPr>
      </w:pPr>
    </w:p>
    <w:p>
      <w:pPr>
        <w:bidi w:val="0"/>
        <w:jc w:val="center"/>
        <w:rPr>
          <w:rFonts w:hint="eastAsia"/>
          <w:sz w:val="24"/>
          <w:szCs w:val="24"/>
          <w:lang w:val="en-US" w:eastAsia="zh-CN"/>
        </w:rPr>
      </w:pPr>
      <w:r>
        <w:rPr>
          <w:rFonts w:hint="eastAsia"/>
          <w:sz w:val="24"/>
          <w:szCs w:val="24"/>
          <w:lang w:val="en-US" w:eastAsia="zh-CN"/>
        </w:rPr>
        <w:t xml:space="preserve">                                      淮安市华丰职业技术学校</w:t>
      </w:r>
    </w:p>
    <w:p>
      <w:pPr>
        <w:bidi w:val="0"/>
        <w:jc w:val="center"/>
        <w:rPr>
          <w:rFonts w:hint="default"/>
          <w:sz w:val="28"/>
          <w:szCs w:val="28"/>
          <w:lang w:val="en-US" w:eastAsia="zh-CN"/>
        </w:rPr>
      </w:pPr>
      <w:r>
        <w:rPr>
          <w:rFonts w:hint="eastAsia"/>
          <w:sz w:val="28"/>
          <w:szCs w:val="28"/>
          <w:lang w:val="en-US" w:eastAsia="zh-CN"/>
        </w:rPr>
        <w:t xml:space="preserve">                                  </w:t>
      </w:r>
      <w:r>
        <w:rPr>
          <w:rFonts w:hint="eastAsia"/>
          <w:sz w:val="24"/>
          <w:szCs w:val="24"/>
          <w:lang w:val="en-US" w:eastAsia="zh-CN"/>
        </w:rPr>
        <w:t>2023年3月13日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NjNDExMjI5YjBhNTYwMWU1M2VlYTI2Zjg2NjNlNjQifQ=="/>
  </w:docVars>
  <w:rsids>
    <w:rsidRoot w:val="00000000"/>
    <w:rsid w:val="078E2249"/>
    <w:rsid w:val="0BA003ED"/>
    <w:rsid w:val="1FC86DA3"/>
    <w:rsid w:val="64831A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1811</Words>
  <Characters>1841</Characters>
  <Lines>0</Lines>
  <Paragraphs>0</Paragraphs>
  <TotalTime>2</TotalTime>
  <ScaleCrop>false</ScaleCrop>
  <LinksUpToDate>false</LinksUpToDate>
  <CharactersWithSpaces>1851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2023-05-21T11:27:00Z</dcterms:created>
  <dc:creator>pingguo</dc:creator>
  <cp:lastModifiedBy>Move.</cp:lastModifiedBy>
  <dcterms:modified xsi:type="dcterms:W3CDTF">2023-05-22T00:27:02Z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A35F13559F81405393937D7B617F1D7A_12</vt:lpwstr>
  </property>
</Properties>
</file>